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3B39" w14:textId="77777777" w:rsidR="003775A2" w:rsidRPr="00AC77A0" w:rsidRDefault="003775A2" w:rsidP="00245ACA">
      <w:pPr>
        <w:widowControl w:val="0"/>
        <w:rPr>
          <w:rFonts w:ascii="Distant Stroke" w:hAnsi="Distant Stroke"/>
          <w:color w:val="7030A0"/>
          <w:sz w:val="48"/>
          <w:szCs w:val="48"/>
          <w14:ligatures w14:val="none"/>
        </w:rPr>
      </w:pPr>
    </w:p>
    <w:p w14:paraId="08BF47CF" w14:textId="656746DF" w:rsidR="00245ACA" w:rsidRDefault="00245ACA" w:rsidP="00245ACA">
      <w:pPr>
        <w:widowControl w:val="0"/>
        <w:rPr>
          <w:rFonts w:ascii="Distant Stroke" w:hAnsi="Distant Stroke"/>
          <w:b/>
          <w:bCs/>
          <w:color w:val="000000"/>
          <w:sz w:val="144"/>
          <w:szCs w:val="144"/>
          <w14:ligatures w14:val="none"/>
        </w:rPr>
      </w:pPr>
      <w:r w:rsidRPr="00245ACA">
        <w:rPr>
          <w:rFonts w:ascii="Distant Stroke" w:hAnsi="Distant Stroke"/>
          <w:color w:val="7030A0"/>
          <w:sz w:val="100"/>
          <w:szCs w:val="100"/>
          <w14:ligatures w14:val="none"/>
        </w:rPr>
        <w:t>Daily Lenten Reflection</w:t>
      </w:r>
    </w:p>
    <w:p w14:paraId="427CE72A" w14:textId="345ECA92" w:rsidR="00245ACA" w:rsidRDefault="00245ACA" w:rsidP="00245ACA">
      <w:pPr>
        <w:widowControl w:val="0"/>
        <w:rPr>
          <w:rFonts w:ascii="Century Gothic" w:hAnsi="Century Gothic"/>
          <w:color w:val="7030A0"/>
          <w:sz w:val="44"/>
          <w:szCs w:val="44"/>
          <w14:ligatures w14:val="none"/>
        </w:rPr>
      </w:pPr>
      <w:r w:rsidRPr="00245ACA">
        <w:rPr>
          <w:rFonts w:ascii="Century Gothic" w:hAnsi="Century Gothic"/>
          <w:color w:val="7030A0"/>
          <w:sz w:val="44"/>
          <w:szCs w:val="44"/>
          <w14:ligatures w14:val="none"/>
        </w:rPr>
        <w:t xml:space="preserve">March </w:t>
      </w:r>
      <w:r w:rsidR="00B564F1">
        <w:rPr>
          <w:rFonts w:ascii="Century Gothic" w:hAnsi="Century Gothic"/>
          <w:color w:val="7030A0"/>
          <w:sz w:val="44"/>
          <w:szCs w:val="44"/>
          <w14:ligatures w14:val="none"/>
        </w:rPr>
        <w:t>1</w:t>
      </w:r>
      <w:r w:rsidR="00CF4357">
        <w:rPr>
          <w:rFonts w:ascii="Century Gothic" w:hAnsi="Century Gothic"/>
          <w:color w:val="7030A0"/>
          <w:sz w:val="44"/>
          <w:szCs w:val="44"/>
          <w14:ligatures w14:val="none"/>
        </w:rPr>
        <w:t>6</w:t>
      </w:r>
      <w:r w:rsidRPr="00245ACA">
        <w:rPr>
          <w:rFonts w:ascii="Century Gothic" w:hAnsi="Century Gothic"/>
          <w:color w:val="7030A0"/>
          <w:sz w:val="44"/>
          <w:szCs w:val="44"/>
          <w14:ligatures w14:val="none"/>
        </w:rPr>
        <w:t xml:space="preserve">: </w:t>
      </w:r>
      <w:r w:rsidR="00040BE9">
        <w:rPr>
          <w:rFonts w:ascii="Century Gothic" w:hAnsi="Century Gothic"/>
          <w:color w:val="7030A0"/>
          <w:sz w:val="44"/>
          <w:szCs w:val="44"/>
          <w14:ligatures w14:val="none"/>
        </w:rPr>
        <w:t>S</w:t>
      </w:r>
      <w:r w:rsidR="00CF4357">
        <w:rPr>
          <w:rFonts w:ascii="Century Gothic" w:hAnsi="Century Gothic"/>
          <w:color w:val="7030A0"/>
          <w:sz w:val="44"/>
          <w:szCs w:val="44"/>
          <w14:ligatures w14:val="none"/>
        </w:rPr>
        <w:t>econd Sunday of Lent</w:t>
      </w:r>
    </w:p>
    <w:p w14:paraId="33036F9C" w14:textId="77777777" w:rsidR="00CF4357" w:rsidRPr="00245ACA" w:rsidRDefault="00CF4357" w:rsidP="00245ACA">
      <w:pPr>
        <w:widowControl w:val="0"/>
        <w:rPr>
          <w:rFonts w:ascii="Century Gothic" w:hAnsi="Century Gothic"/>
          <w:color w:val="7030A0"/>
          <w:sz w:val="44"/>
          <w:szCs w:val="44"/>
          <w14:ligatures w14:val="none"/>
        </w:rPr>
      </w:pPr>
    </w:p>
    <w:p w14:paraId="1A602844" w14:textId="77777777" w:rsidR="00245ACA" w:rsidRPr="00245ACA" w:rsidRDefault="00245ACA" w:rsidP="00245ACA">
      <w:pPr>
        <w:widowControl w:val="0"/>
        <w:rPr>
          <w:rFonts w:ascii="Century Gothic" w:hAnsi="Century Gothic"/>
          <w:color w:val="000000"/>
          <w14:ligatures w14:val="none"/>
        </w:rPr>
      </w:pPr>
    </w:p>
    <w:p w14:paraId="63B92232" w14:textId="77777777" w:rsidR="00CF4357" w:rsidRPr="00CF4357" w:rsidRDefault="00CF4357" w:rsidP="00CF4357">
      <w:pPr>
        <w:widowControl w:val="0"/>
        <w:rPr>
          <w:rFonts w:ascii="Century Gothic" w:hAnsi="Century Gothic"/>
          <w:b/>
          <w:bCs/>
          <w:color w:val="7030A0"/>
          <w:sz w:val="32"/>
          <w:szCs w:val="32"/>
          <w14:ligatures w14:val="none"/>
        </w:rPr>
      </w:pPr>
      <w:r w:rsidRPr="00CF4357">
        <w:rPr>
          <w:rFonts w:ascii="Century Gothic" w:hAnsi="Century Gothic"/>
          <w:b/>
          <w:bCs/>
          <w:color w:val="7030A0"/>
          <w:sz w:val="32"/>
          <w:szCs w:val="32"/>
          <w14:ligatures w14:val="none"/>
        </w:rPr>
        <w:t>READ</w:t>
      </w:r>
    </w:p>
    <w:p w14:paraId="5061B885" w14:textId="77777777" w:rsidR="00CF4357" w:rsidRDefault="00CF4357" w:rsidP="00CF4357">
      <w:pPr>
        <w:widowControl w:val="0"/>
        <w:rPr>
          <w:rFonts w:ascii="Century Gothic" w:hAnsi="Century Gothic"/>
          <w:color w:val="auto"/>
          <w:sz w:val="32"/>
          <w:szCs w:val="32"/>
          <w14:ligatures w14:val="none"/>
        </w:rPr>
      </w:pPr>
      <w:r w:rsidRPr="00CF4357">
        <w:rPr>
          <w:rFonts w:ascii="Century Gothic" w:hAnsi="Century Gothic"/>
          <w:color w:val="auto"/>
          <w:sz w:val="32"/>
          <w:szCs w:val="32"/>
          <w14:ligatures w14:val="none"/>
        </w:rPr>
        <w:t>“Peter and his companions had been overcome by sleep, but becoming fully awake, they saw his glory and the two men standing with him” (Luke 9:32).</w:t>
      </w:r>
    </w:p>
    <w:p w14:paraId="3D5185DE" w14:textId="77777777" w:rsidR="00CF4357" w:rsidRPr="00CF4357" w:rsidRDefault="00CF4357" w:rsidP="00CF4357">
      <w:pPr>
        <w:widowControl w:val="0"/>
        <w:rPr>
          <w:rFonts w:ascii="Century Gothic" w:hAnsi="Century Gothic"/>
          <w:color w:val="auto"/>
          <w:sz w:val="32"/>
          <w:szCs w:val="32"/>
          <w14:ligatures w14:val="none"/>
        </w:rPr>
      </w:pPr>
    </w:p>
    <w:p w14:paraId="4FF0B6C8" w14:textId="77777777" w:rsidR="00CF4357" w:rsidRPr="00CF4357" w:rsidRDefault="00CF4357" w:rsidP="00CF4357">
      <w:pPr>
        <w:widowControl w:val="0"/>
        <w:rPr>
          <w:rFonts w:ascii="Century Gothic" w:hAnsi="Century Gothic"/>
          <w:b/>
          <w:bCs/>
          <w:color w:val="7030A0"/>
          <w:sz w:val="32"/>
          <w:szCs w:val="32"/>
          <w14:ligatures w14:val="none"/>
        </w:rPr>
      </w:pPr>
      <w:r w:rsidRPr="00CF4357">
        <w:rPr>
          <w:rFonts w:ascii="Century Gothic" w:hAnsi="Century Gothic"/>
          <w:b/>
          <w:bCs/>
          <w:color w:val="7030A0"/>
          <w:sz w:val="32"/>
          <w:szCs w:val="32"/>
          <w14:ligatures w14:val="none"/>
        </w:rPr>
        <w:t>REFLECT</w:t>
      </w:r>
    </w:p>
    <w:p w14:paraId="60A10925" w14:textId="77777777" w:rsidR="00CF4357" w:rsidRDefault="00CF4357" w:rsidP="00CF4357">
      <w:pPr>
        <w:widowControl w:val="0"/>
        <w:rPr>
          <w:rFonts w:ascii="Century Gothic" w:hAnsi="Century Gothic"/>
          <w:color w:val="auto"/>
          <w:sz w:val="32"/>
          <w:szCs w:val="32"/>
          <w14:ligatures w14:val="none"/>
        </w:rPr>
      </w:pPr>
      <w:r w:rsidRPr="00CF4357">
        <w:rPr>
          <w:rFonts w:ascii="Century Gothic" w:hAnsi="Century Gothic"/>
          <w:color w:val="auto"/>
          <w:sz w:val="32"/>
          <w:szCs w:val="32"/>
          <w14:ligatures w14:val="none"/>
        </w:rPr>
        <w:t xml:space="preserve">Just like Peter and the Apostles, we can become weary with the burdens and stresses of our daily lives. We can easily lose touch and become ‘asleep’ to God’s presence in our life. Sin makes us even more forgetful of God’s presence and how active God truly is. It is only through God’s love and grace that we can awake to see the glory of Jesus, and how he transfigures </w:t>
      </w:r>
      <w:proofErr w:type="gramStart"/>
      <w:r w:rsidRPr="00CF4357">
        <w:rPr>
          <w:rFonts w:ascii="Century Gothic" w:hAnsi="Century Gothic"/>
          <w:color w:val="auto"/>
          <w:sz w:val="32"/>
          <w:szCs w:val="32"/>
          <w14:ligatures w14:val="none"/>
        </w:rPr>
        <w:t>each and every</w:t>
      </w:r>
      <w:proofErr w:type="gramEnd"/>
      <w:r w:rsidRPr="00CF4357">
        <w:rPr>
          <w:rFonts w:ascii="Century Gothic" w:hAnsi="Century Gothic"/>
          <w:color w:val="auto"/>
          <w:sz w:val="32"/>
          <w:szCs w:val="32"/>
          <w14:ligatures w14:val="none"/>
        </w:rPr>
        <w:t xml:space="preserve"> moment of our life to be an opportunity for grace.</w:t>
      </w:r>
    </w:p>
    <w:p w14:paraId="64024F02" w14:textId="77777777" w:rsidR="00CF4357" w:rsidRPr="00CF4357" w:rsidRDefault="00CF4357" w:rsidP="00CF4357">
      <w:pPr>
        <w:widowControl w:val="0"/>
        <w:rPr>
          <w:rFonts w:ascii="Century Gothic" w:hAnsi="Century Gothic"/>
          <w:color w:val="auto"/>
          <w:sz w:val="32"/>
          <w:szCs w:val="32"/>
          <w14:ligatures w14:val="none"/>
        </w:rPr>
      </w:pPr>
    </w:p>
    <w:p w14:paraId="1CE8BF43" w14:textId="77777777" w:rsidR="00CF4357" w:rsidRPr="00CF4357" w:rsidRDefault="00CF4357" w:rsidP="00CF4357">
      <w:pPr>
        <w:widowControl w:val="0"/>
        <w:rPr>
          <w:rFonts w:ascii="Century Gothic" w:hAnsi="Century Gothic"/>
          <w:b/>
          <w:bCs/>
          <w:color w:val="7030A0"/>
          <w:sz w:val="32"/>
          <w:szCs w:val="32"/>
          <w14:ligatures w14:val="none"/>
        </w:rPr>
      </w:pPr>
      <w:r w:rsidRPr="00CF4357">
        <w:rPr>
          <w:rFonts w:ascii="Century Gothic" w:hAnsi="Century Gothic"/>
          <w:b/>
          <w:bCs/>
          <w:color w:val="7030A0"/>
          <w:sz w:val="32"/>
          <w:szCs w:val="32"/>
          <w14:ligatures w14:val="none"/>
        </w:rPr>
        <w:t>PRAY</w:t>
      </w:r>
    </w:p>
    <w:p w14:paraId="27FE399E" w14:textId="77777777" w:rsidR="00CF4357" w:rsidRDefault="00CF4357" w:rsidP="00CF4357">
      <w:pPr>
        <w:widowControl w:val="0"/>
        <w:rPr>
          <w:rFonts w:ascii="Century Gothic" w:hAnsi="Century Gothic"/>
          <w:color w:val="auto"/>
          <w:sz w:val="32"/>
          <w:szCs w:val="32"/>
          <w14:ligatures w14:val="none"/>
        </w:rPr>
      </w:pPr>
      <w:r w:rsidRPr="00CF4357">
        <w:rPr>
          <w:rFonts w:ascii="Century Gothic" w:hAnsi="Century Gothic"/>
          <w:color w:val="auto"/>
          <w:sz w:val="32"/>
          <w:szCs w:val="32"/>
          <w14:ligatures w14:val="none"/>
        </w:rPr>
        <w:t>Lord, help me to never forget your presence in each day of my life, help me to grow in gratitude for your love. Amen.</w:t>
      </w:r>
    </w:p>
    <w:p w14:paraId="125C2B8D" w14:textId="77777777" w:rsidR="00CF4357" w:rsidRPr="00CF4357" w:rsidRDefault="00CF4357" w:rsidP="00CF4357">
      <w:pPr>
        <w:widowControl w:val="0"/>
        <w:rPr>
          <w:rFonts w:ascii="Century Gothic" w:hAnsi="Century Gothic"/>
          <w:color w:val="auto"/>
          <w:sz w:val="32"/>
          <w:szCs w:val="32"/>
          <w14:ligatures w14:val="none"/>
        </w:rPr>
      </w:pPr>
    </w:p>
    <w:p w14:paraId="5EF538CA" w14:textId="77777777" w:rsidR="00CF4357" w:rsidRPr="00CF4357" w:rsidRDefault="00CF4357" w:rsidP="00CF4357">
      <w:pPr>
        <w:widowControl w:val="0"/>
        <w:rPr>
          <w:rFonts w:ascii="Century Gothic" w:hAnsi="Century Gothic"/>
          <w:b/>
          <w:bCs/>
          <w:color w:val="7030A0"/>
          <w:sz w:val="32"/>
          <w:szCs w:val="32"/>
          <w14:ligatures w14:val="none"/>
        </w:rPr>
      </w:pPr>
      <w:r w:rsidRPr="00CF4357">
        <w:rPr>
          <w:rFonts w:ascii="Century Gothic" w:hAnsi="Century Gothic"/>
          <w:b/>
          <w:bCs/>
          <w:color w:val="7030A0"/>
          <w:sz w:val="32"/>
          <w:szCs w:val="32"/>
          <w14:ligatures w14:val="none"/>
        </w:rPr>
        <w:t>DO</w:t>
      </w:r>
    </w:p>
    <w:p w14:paraId="009087C9" w14:textId="77777777" w:rsidR="00CF4357" w:rsidRPr="00CF4357" w:rsidRDefault="00CF4357" w:rsidP="00CF4357">
      <w:pPr>
        <w:widowControl w:val="0"/>
        <w:rPr>
          <w:rFonts w:ascii="Century Gothic" w:hAnsi="Century Gothic"/>
          <w:b/>
          <w:bCs/>
          <w:color w:val="7030A0"/>
          <w:sz w:val="32"/>
          <w:szCs w:val="32"/>
          <w14:ligatures w14:val="none"/>
        </w:rPr>
      </w:pPr>
      <w:r w:rsidRPr="00CF4357">
        <w:rPr>
          <w:rFonts w:ascii="Century Gothic" w:hAnsi="Century Gothic"/>
          <w:color w:val="auto"/>
          <w:sz w:val="32"/>
          <w:szCs w:val="32"/>
          <w14:ligatures w14:val="none"/>
        </w:rPr>
        <w:t>Take a moment today and call to mind a particular memory that you have of when you felt God’s peace or present in your life. Invite Jesus into this memory and thank him for it. If no memory comes to mind, share this with Jesus and ask him for the grace of trust.</w:t>
      </w:r>
    </w:p>
    <w:p w14:paraId="04E8C26D" w14:textId="256DDF15" w:rsidR="008C336C" w:rsidRDefault="008C336C" w:rsidP="00DB7FA2">
      <w:pPr>
        <w:widowControl w:val="0"/>
      </w:pPr>
    </w:p>
    <w:sectPr w:rsidR="008C336C" w:rsidSect="000C7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stant Stroke">
    <w:panose1 w:val="00000000000000000000"/>
    <w:charset w:val="00"/>
    <w:family w:val="modern"/>
    <w:notTrueType/>
    <w:pitch w:val="variable"/>
    <w:sig w:usb0="80000027" w:usb1="4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CA"/>
    <w:rsid w:val="00040BE9"/>
    <w:rsid w:val="00075724"/>
    <w:rsid w:val="000B0C54"/>
    <w:rsid w:val="000C7553"/>
    <w:rsid w:val="00117DEB"/>
    <w:rsid w:val="00160277"/>
    <w:rsid w:val="00204909"/>
    <w:rsid w:val="00245ACA"/>
    <w:rsid w:val="00290A45"/>
    <w:rsid w:val="002F2B8D"/>
    <w:rsid w:val="002F2F03"/>
    <w:rsid w:val="003775A2"/>
    <w:rsid w:val="008C336C"/>
    <w:rsid w:val="008E7FEE"/>
    <w:rsid w:val="00AC77A0"/>
    <w:rsid w:val="00B564F1"/>
    <w:rsid w:val="00B62B41"/>
    <w:rsid w:val="00CF4357"/>
    <w:rsid w:val="00DB7FA2"/>
    <w:rsid w:val="00F931B2"/>
    <w:rsid w:val="00F9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EAD2"/>
  <w15:chartTrackingRefBased/>
  <w15:docId w15:val="{41EB13CA-5708-472A-813C-170C2B29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CA"/>
    <w:pPr>
      <w:spacing w:after="0" w:line="240" w:lineRule="auto"/>
    </w:pPr>
    <w:rPr>
      <w:rFonts w:ascii="Times New Roman" w:eastAsia="Times New Roman" w:hAnsi="Times New Roman" w:cs="Times New Roman"/>
      <w:color w:val="212120"/>
      <w:kern w:val="30"/>
      <w:sz w:val="20"/>
      <w:szCs w:val="20"/>
      <w14:ligatures w14:val="standard"/>
      <w14:cntxtAlts/>
    </w:rPr>
  </w:style>
  <w:style w:type="paragraph" w:styleId="Heading1">
    <w:name w:val="heading 1"/>
    <w:basedOn w:val="Normal"/>
    <w:next w:val="Normal"/>
    <w:link w:val="Heading1Char"/>
    <w:uiPriority w:val="9"/>
    <w:qFormat/>
    <w:rsid w:val="00245ACA"/>
    <w:pPr>
      <w:keepNext/>
      <w:keepLines/>
      <w:spacing w:before="360" w:after="80" w:line="259" w:lineRule="auto"/>
      <w:outlineLvl w:val="0"/>
    </w:pPr>
    <w:rPr>
      <w:rFonts w:asciiTheme="majorHAnsi" w:eastAsiaTheme="majorEastAsia" w:hAnsiTheme="majorHAnsi" w:cstheme="majorBidi"/>
      <w:color w:val="2F5496" w:themeColor="accent1" w:themeShade="BF"/>
      <w:kern w:val="0"/>
      <w:sz w:val="40"/>
      <w:szCs w:val="40"/>
      <w14:ligatures w14:val="none"/>
      <w14:cntxtAlts w14:val="0"/>
    </w:rPr>
  </w:style>
  <w:style w:type="paragraph" w:styleId="Heading2">
    <w:name w:val="heading 2"/>
    <w:basedOn w:val="Normal"/>
    <w:next w:val="Normal"/>
    <w:link w:val="Heading2Char"/>
    <w:uiPriority w:val="9"/>
    <w:semiHidden/>
    <w:unhideWhenUsed/>
    <w:qFormat/>
    <w:rsid w:val="00245ACA"/>
    <w:pPr>
      <w:keepNext/>
      <w:keepLines/>
      <w:spacing w:before="160" w:after="80" w:line="259" w:lineRule="auto"/>
      <w:outlineLvl w:val="1"/>
    </w:pPr>
    <w:rPr>
      <w:rFonts w:asciiTheme="majorHAnsi" w:eastAsiaTheme="majorEastAsia" w:hAnsiTheme="majorHAnsi" w:cstheme="majorBidi"/>
      <w:color w:val="2F5496" w:themeColor="accent1" w:themeShade="BF"/>
      <w:kern w:val="0"/>
      <w:sz w:val="32"/>
      <w:szCs w:val="32"/>
      <w14:ligatures w14:val="none"/>
      <w14:cntxtAlts w14:val="0"/>
    </w:rPr>
  </w:style>
  <w:style w:type="paragraph" w:styleId="Heading3">
    <w:name w:val="heading 3"/>
    <w:basedOn w:val="Normal"/>
    <w:next w:val="Normal"/>
    <w:link w:val="Heading3Char"/>
    <w:uiPriority w:val="9"/>
    <w:semiHidden/>
    <w:unhideWhenUsed/>
    <w:qFormat/>
    <w:rsid w:val="00245ACA"/>
    <w:pPr>
      <w:keepNext/>
      <w:keepLines/>
      <w:spacing w:before="160" w:after="80" w:line="259" w:lineRule="auto"/>
      <w:outlineLvl w:val="2"/>
    </w:pPr>
    <w:rPr>
      <w:rFonts w:asciiTheme="minorHAnsi" w:eastAsiaTheme="majorEastAsia" w:hAnsiTheme="minorHAnsi" w:cstheme="majorBidi"/>
      <w:color w:val="2F5496" w:themeColor="accent1" w:themeShade="BF"/>
      <w:kern w:val="0"/>
      <w:sz w:val="28"/>
      <w:szCs w:val="28"/>
      <w14:ligatures w14:val="none"/>
      <w14:cntxtAlts w14:val="0"/>
    </w:rPr>
  </w:style>
  <w:style w:type="paragraph" w:styleId="Heading4">
    <w:name w:val="heading 4"/>
    <w:basedOn w:val="Normal"/>
    <w:next w:val="Normal"/>
    <w:link w:val="Heading4Char"/>
    <w:uiPriority w:val="9"/>
    <w:semiHidden/>
    <w:unhideWhenUsed/>
    <w:qFormat/>
    <w:rsid w:val="00245ACA"/>
    <w:pPr>
      <w:keepNext/>
      <w:keepLines/>
      <w:spacing w:before="80" w:after="40" w:line="259" w:lineRule="auto"/>
      <w:outlineLvl w:val="3"/>
    </w:pPr>
    <w:rPr>
      <w:rFonts w:asciiTheme="minorHAnsi" w:eastAsiaTheme="majorEastAsia" w:hAnsiTheme="minorHAnsi" w:cstheme="majorBidi"/>
      <w:i/>
      <w:iCs/>
      <w:color w:val="2F5496" w:themeColor="accent1" w:themeShade="BF"/>
      <w:kern w:val="0"/>
      <w:sz w:val="22"/>
      <w:szCs w:val="22"/>
      <w14:ligatures w14:val="none"/>
      <w14:cntxtAlts w14:val="0"/>
    </w:rPr>
  </w:style>
  <w:style w:type="paragraph" w:styleId="Heading5">
    <w:name w:val="heading 5"/>
    <w:basedOn w:val="Normal"/>
    <w:next w:val="Normal"/>
    <w:link w:val="Heading5Char"/>
    <w:uiPriority w:val="9"/>
    <w:semiHidden/>
    <w:unhideWhenUsed/>
    <w:qFormat/>
    <w:rsid w:val="00245ACA"/>
    <w:pPr>
      <w:keepNext/>
      <w:keepLines/>
      <w:spacing w:before="80" w:after="40" w:line="259" w:lineRule="auto"/>
      <w:outlineLvl w:val="4"/>
    </w:pPr>
    <w:rPr>
      <w:rFonts w:asciiTheme="minorHAnsi" w:eastAsiaTheme="majorEastAsia" w:hAnsiTheme="minorHAnsi" w:cstheme="majorBidi"/>
      <w:color w:val="2F5496" w:themeColor="accent1" w:themeShade="BF"/>
      <w:kern w:val="0"/>
      <w:sz w:val="22"/>
      <w:szCs w:val="22"/>
      <w14:ligatures w14:val="none"/>
      <w14:cntxtAlts w14:val="0"/>
    </w:rPr>
  </w:style>
  <w:style w:type="paragraph" w:styleId="Heading6">
    <w:name w:val="heading 6"/>
    <w:basedOn w:val="Normal"/>
    <w:next w:val="Normal"/>
    <w:link w:val="Heading6Char"/>
    <w:uiPriority w:val="9"/>
    <w:semiHidden/>
    <w:unhideWhenUsed/>
    <w:qFormat/>
    <w:rsid w:val="00245ACA"/>
    <w:pPr>
      <w:keepNext/>
      <w:keepLines/>
      <w:spacing w:before="40" w:line="259" w:lineRule="auto"/>
      <w:outlineLvl w:val="5"/>
    </w:pPr>
    <w:rPr>
      <w:rFonts w:asciiTheme="minorHAnsi" w:eastAsiaTheme="majorEastAsia" w:hAnsiTheme="minorHAnsi" w:cstheme="majorBidi"/>
      <w:i/>
      <w:iCs/>
      <w:color w:val="595959" w:themeColor="text1" w:themeTint="A6"/>
      <w:kern w:val="0"/>
      <w:sz w:val="22"/>
      <w:szCs w:val="22"/>
      <w14:ligatures w14:val="none"/>
      <w14:cntxtAlts w14:val="0"/>
    </w:rPr>
  </w:style>
  <w:style w:type="paragraph" w:styleId="Heading7">
    <w:name w:val="heading 7"/>
    <w:basedOn w:val="Normal"/>
    <w:next w:val="Normal"/>
    <w:link w:val="Heading7Char"/>
    <w:uiPriority w:val="9"/>
    <w:semiHidden/>
    <w:unhideWhenUsed/>
    <w:qFormat/>
    <w:rsid w:val="00245ACA"/>
    <w:pPr>
      <w:keepNext/>
      <w:keepLines/>
      <w:spacing w:before="40" w:line="259" w:lineRule="auto"/>
      <w:outlineLvl w:val="6"/>
    </w:pPr>
    <w:rPr>
      <w:rFonts w:asciiTheme="minorHAnsi" w:eastAsiaTheme="majorEastAsia" w:hAnsiTheme="minorHAnsi" w:cstheme="majorBidi"/>
      <w:color w:val="595959" w:themeColor="text1" w:themeTint="A6"/>
      <w:kern w:val="0"/>
      <w:sz w:val="22"/>
      <w:szCs w:val="22"/>
      <w14:ligatures w14:val="none"/>
      <w14:cntxtAlts w14:val="0"/>
    </w:rPr>
  </w:style>
  <w:style w:type="paragraph" w:styleId="Heading8">
    <w:name w:val="heading 8"/>
    <w:basedOn w:val="Normal"/>
    <w:next w:val="Normal"/>
    <w:link w:val="Heading8Char"/>
    <w:uiPriority w:val="9"/>
    <w:semiHidden/>
    <w:unhideWhenUsed/>
    <w:qFormat/>
    <w:rsid w:val="00245ACA"/>
    <w:pPr>
      <w:keepNext/>
      <w:keepLines/>
      <w:spacing w:line="259" w:lineRule="auto"/>
      <w:outlineLvl w:val="7"/>
    </w:pPr>
    <w:rPr>
      <w:rFonts w:asciiTheme="minorHAnsi" w:eastAsiaTheme="majorEastAsia" w:hAnsiTheme="minorHAnsi" w:cstheme="majorBidi"/>
      <w:i/>
      <w:iCs/>
      <w:color w:val="272727" w:themeColor="text1" w:themeTint="D8"/>
      <w:kern w:val="0"/>
      <w:sz w:val="22"/>
      <w:szCs w:val="22"/>
      <w14:ligatures w14:val="none"/>
      <w14:cntxtAlts w14:val="0"/>
    </w:rPr>
  </w:style>
  <w:style w:type="paragraph" w:styleId="Heading9">
    <w:name w:val="heading 9"/>
    <w:basedOn w:val="Normal"/>
    <w:next w:val="Normal"/>
    <w:link w:val="Heading9Char"/>
    <w:uiPriority w:val="9"/>
    <w:semiHidden/>
    <w:unhideWhenUsed/>
    <w:qFormat/>
    <w:rsid w:val="00245ACA"/>
    <w:pPr>
      <w:keepNext/>
      <w:keepLines/>
      <w:spacing w:line="259" w:lineRule="auto"/>
      <w:outlineLvl w:val="8"/>
    </w:pPr>
    <w:rPr>
      <w:rFonts w:asciiTheme="minorHAnsi" w:eastAsiaTheme="majorEastAsia" w:hAnsiTheme="minorHAnsi" w:cstheme="majorBidi"/>
      <w:color w:val="272727" w:themeColor="text1" w:themeTint="D8"/>
      <w:kern w:val="0"/>
      <w:sz w:val="22"/>
      <w:szCs w:val="22"/>
      <w14:ligatures w14:val="none"/>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A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5A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5A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5A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5A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5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ACA"/>
    <w:rPr>
      <w:rFonts w:eastAsiaTheme="majorEastAsia" w:cstheme="majorBidi"/>
      <w:color w:val="272727" w:themeColor="text1" w:themeTint="D8"/>
    </w:rPr>
  </w:style>
  <w:style w:type="paragraph" w:styleId="Title">
    <w:name w:val="Title"/>
    <w:basedOn w:val="Normal"/>
    <w:next w:val="Normal"/>
    <w:link w:val="TitleChar"/>
    <w:uiPriority w:val="10"/>
    <w:qFormat/>
    <w:rsid w:val="00245ACA"/>
    <w:pPr>
      <w:spacing w:after="80"/>
      <w:contextualSpacing/>
    </w:pPr>
    <w:rPr>
      <w:rFonts w:asciiTheme="majorHAnsi" w:eastAsiaTheme="majorEastAsia" w:hAnsiTheme="majorHAnsi" w:cstheme="majorBidi"/>
      <w:color w:val="auto"/>
      <w:spacing w:val="-10"/>
      <w:kern w:val="28"/>
      <w:sz w:val="56"/>
      <w:szCs w:val="56"/>
      <w14:ligatures w14:val="none"/>
      <w14:cntxtAlts w14:val="0"/>
    </w:rPr>
  </w:style>
  <w:style w:type="character" w:customStyle="1" w:styleId="TitleChar">
    <w:name w:val="Title Char"/>
    <w:basedOn w:val="DefaultParagraphFont"/>
    <w:link w:val="Title"/>
    <w:uiPriority w:val="10"/>
    <w:rsid w:val="00245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ACA"/>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14:ligatures w14:val="none"/>
      <w14:cntxtAlts w14:val="0"/>
    </w:rPr>
  </w:style>
  <w:style w:type="character" w:customStyle="1" w:styleId="SubtitleChar">
    <w:name w:val="Subtitle Char"/>
    <w:basedOn w:val="DefaultParagraphFont"/>
    <w:link w:val="Subtitle"/>
    <w:uiPriority w:val="11"/>
    <w:rsid w:val="00245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ACA"/>
    <w:pPr>
      <w:spacing w:before="160" w:after="160" w:line="259" w:lineRule="auto"/>
      <w:jc w:val="center"/>
    </w:pPr>
    <w:rPr>
      <w:rFonts w:asciiTheme="minorHAnsi" w:eastAsiaTheme="minorHAnsi" w:hAnsiTheme="minorHAnsi" w:cstheme="minorBidi"/>
      <w:i/>
      <w:iCs/>
      <w:color w:val="404040" w:themeColor="text1" w:themeTint="BF"/>
      <w:kern w:val="0"/>
      <w:sz w:val="22"/>
      <w:szCs w:val="22"/>
      <w14:ligatures w14:val="none"/>
      <w14:cntxtAlts w14:val="0"/>
    </w:rPr>
  </w:style>
  <w:style w:type="character" w:customStyle="1" w:styleId="QuoteChar">
    <w:name w:val="Quote Char"/>
    <w:basedOn w:val="DefaultParagraphFont"/>
    <w:link w:val="Quote"/>
    <w:uiPriority w:val="29"/>
    <w:rsid w:val="00245ACA"/>
    <w:rPr>
      <w:i/>
      <w:iCs/>
      <w:color w:val="404040" w:themeColor="text1" w:themeTint="BF"/>
    </w:rPr>
  </w:style>
  <w:style w:type="paragraph" w:styleId="ListParagraph">
    <w:name w:val="List Paragraph"/>
    <w:basedOn w:val="Normal"/>
    <w:uiPriority w:val="34"/>
    <w:qFormat/>
    <w:rsid w:val="00245ACA"/>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styleId="IntenseEmphasis">
    <w:name w:val="Intense Emphasis"/>
    <w:basedOn w:val="DefaultParagraphFont"/>
    <w:uiPriority w:val="21"/>
    <w:qFormat/>
    <w:rsid w:val="00245ACA"/>
    <w:rPr>
      <w:i/>
      <w:iCs/>
      <w:color w:val="2F5496" w:themeColor="accent1" w:themeShade="BF"/>
    </w:rPr>
  </w:style>
  <w:style w:type="paragraph" w:styleId="IntenseQuote">
    <w:name w:val="Intense Quote"/>
    <w:basedOn w:val="Normal"/>
    <w:next w:val="Normal"/>
    <w:link w:val="IntenseQuoteChar"/>
    <w:uiPriority w:val="30"/>
    <w:qFormat/>
    <w:rsid w:val="00245AC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0"/>
      <w:sz w:val="22"/>
      <w:szCs w:val="22"/>
      <w14:ligatures w14:val="none"/>
      <w14:cntxtAlts w14:val="0"/>
    </w:rPr>
  </w:style>
  <w:style w:type="character" w:customStyle="1" w:styleId="IntenseQuoteChar">
    <w:name w:val="Intense Quote Char"/>
    <w:basedOn w:val="DefaultParagraphFont"/>
    <w:link w:val="IntenseQuote"/>
    <w:uiPriority w:val="30"/>
    <w:rsid w:val="00245ACA"/>
    <w:rPr>
      <w:i/>
      <w:iCs/>
      <w:color w:val="2F5496" w:themeColor="accent1" w:themeShade="BF"/>
    </w:rPr>
  </w:style>
  <w:style w:type="character" w:styleId="IntenseReference">
    <w:name w:val="Intense Reference"/>
    <w:basedOn w:val="DefaultParagraphFont"/>
    <w:uiPriority w:val="32"/>
    <w:qFormat/>
    <w:rsid w:val="00245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19602">
      <w:bodyDiv w:val="1"/>
      <w:marLeft w:val="0"/>
      <w:marRight w:val="0"/>
      <w:marTop w:val="0"/>
      <w:marBottom w:val="0"/>
      <w:divBdr>
        <w:top w:val="none" w:sz="0" w:space="0" w:color="auto"/>
        <w:left w:val="none" w:sz="0" w:space="0" w:color="auto"/>
        <w:bottom w:val="none" w:sz="0" w:space="0" w:color="auto"/>
        <w:right w:val="none" w:sz="0" w:space="0" w:color="auto"/>
      </w:divBdr>
    </w:div>
    <w:div w:id="490023312">
      <w:bodyDiv w:val="1"/>
      <w:marLeft w:val="0"/>
      <w:marRight w:val="0"/>
      <w:marTop w:val="0"/>
      <w:marBottom w:val="0"/>
      <w:divBdr>
        <w:top w:val="none" w:sz="0" w:space="0" w:color="auto"/>
        <w:left w:val="none" w:sz="0" w:space="0" w:color="auto"/>
        <w:bottom w:val="none" w:sz="0" w:space="0" w:color="auto"/>
        <w:right w:val="none" w:sz="0" w:space="0" w:color="auto"/>
      </w:divBdr>
    </w:div>
    <w:div w:id="728653819">
      <w:bodyDiv w:val="1"/>
      <w:marLeft w:val="0"/>
      <w:marRight w:val="0"/>
      <w:marTop w:val="0"/>
      <w:marBottom w:val="0"/>
      <w:divBdr>
        <w:top w:val="none" w:sz="0" w:space="0" w:color="auto"/>
        <w:left w:val="none" w:sz="0" w:space="0" w:color="auto"/>
        <w:bottom w:val="none" w:sz="0" w:space="0" w:color="auto"/>
        <w:right w:val="none" w:sz="0" w:space="0" w:color="auto"/>
      </w:divBdr>
    </w:div>
    <w:div w:id="11531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Kantes</dc:creator>
  <cp:keywords/>
  <dc:description/>
  <cp:lastModifiedBy>Helen Kantes</cp:lastModifiedBy>
  <cp:revision>2</cp:revision>
  <cp:lastPrinted>2025-03-05T04:08:00Z</cp:lastPrinted>
  <dcterms:created xsi:type="dcterms:W3CDTF">2025-03-16T01:43:00Z</dcterms:created>
  <dcterms:modified xsi:type="dcterms:W3CDTF">2025-03-16T01:43:00Z</dcterms:modified>
</cp:coreProperties>
</file>